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360"/>
        <w:jc w:val="center"/>
        <w:rPr>
          <w:lang w:val="pl-PL"/>
        </w:rPr>
      </w:pPr>
      <w:r>
        <w:rPr>
          <w:b/>
          <w:color w:val="003366"/>
          <w:sz w:val="40"/>
          <w:lang w:val="pl-PL"/>
        </w:rPr>
        <w:t>REGULAMIN PORTALU INFORMACYJNEGO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1. POSTANOWIENIA OGÓLNE</w:t>
      </w:r>
    </w:p>
    <w:p>
      <w:pPr>
        <w:pStyle w:val="Normal"/>
        <w:rPr>
          <w:lang w:val="pl-PL"/>
        </w:rPr>
      </w:pPr>
      <w:r>
        <w:rPr>
          <w:lang w:val="pl-PL"/>
        </w:rPr>
        <w:t>1. Portal Informacyjny Nowa Lokalna News udostępniany jest Użytkownikom przez Flying Eleven Media Sp. z o.o z siedzibą w Bełchatowie.</w:t>
      </w:r>
    </w:p>
    <w:p>
      <w:pPr>
        <w:pStyle w:val="Normal"/>
        <w:rPr>
          <w:lang w:val="pl-PL"/>
        </w:rPr>
      </w:pPr>
      <w:r>
        <w:rPr>
          <w:lang w:val="pl-PL"/>
        </w:rPr>
        <w:t>2. Niniejszy Regulamin określa zasady funkcjonowania portalu informacyjnego dostępnego pod adresem www.lokalna.news oraz świadczenia usług i korzystania z nich przez Użytkowników. Regulamin określa prawa i obowiązki Użytkowników oraz Usługodawcy.</w:t>
      </w:r>
    </w:p>
    <w:p>
      <w:pPr>
        <w:pStyle w:val="Normal"/>
        <w:rPr>
          <w:lang w:val="pl-PL"/>
        </w:rPr>
      </w:pPr>
      <w:r>
        <w:rPr>
          <w:lang w:val="pl-PL"/>
        </w:rPr>
        <w:t>3. Użytkownik zobowiązany jest do zapoznania się z treścią Regulaminu przed rozpoczęciem korzystania z Portalu. Rozpoczęcie korzystania z Portalu równoznaczne jest z potwierdzeniem, iż Użytkownik zapoznał się z treścią Regulaminu, akceptuje jego warunki i zobowiązuje się do ich przestrzegania.</w:t>
      </w:r>
    </w:p>
    <w:p>
      <w:pPr>
        <w:pStyle w:val="Normal"/>
        <w:rPr>
          <w:lang w:val="pl-PL"/>
        </w:rPr>
      </w:pPr>
      <w:r>
        <w:rPr>
          <w:lang w:val="pl-PL"/>
        </w:rPr>
        <w:t>4. Celem Portalu jest prezentacja, w formie tekstowej, materiałów video i innych, treści o charakterze informacyjnym na poziomie lokalnym.</w:t>
      </w:r>
    </w:p>
    <w:p>
      <w:pPr>
        <w:pStyle w:val="Normal"/>
        <w:rPr>
          <w:lang w:val="pl-PL"/>
        </w:rPr>
      </w:pPr>
      <w:r>
        <w:rPr>
          <w:lang w:val="pl-PL"/>
        </w:rPr>
        <w:t>5. Ilekroć w Regulaminie mowa o: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Regulaminie</w:t>
      </w:r>
      <w:r>
        <w:rPr>
          <w:lang w:val="pl-PL"/>
        </w:rPr>
        <w:t xml:space="preserve"> – rozumie się przez to niniejszy regulamin;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Użytkowniku</w:t>
      </w:r>
      <w:r>
        <w:rPr>
          <w:lang w:val="pl-PL"/>
        </w:rPr>
        <w:t xml:space="preserve"> – rozumie się przez to osobę korzystającą z Portalu;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Usługodawcy</w:t>
      </w:r>
      <w:r>
        <w:rPr>
          <w:lang w:val="pl-PL"/>
        </w:rPr>
        <w:t xml:space="preserve"> – rozumie się przez to Flying Eleven Media Sp. z o.o z siedzibą w Bełchatowie;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Portalu</w:t>
      </w:r>
      <w:r>
        <w:rPr>
          <w:lang w:val="pl-PL"/>
        </w:rPr>
        <w:t xml:space="preserve"> – rozumie się przez to należący do Usługodawcy portal informacyjny dostępny pod adresem www.lokalna.news;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Usługach</w:t>
      </w:r>
      <w:r>
        <w:rPr>
          <w:lang w:val="pl-PL"/>
        </w:rPr>
        <w:t xml:space="preserve"> – rozumie się przez to usługi świadczone przez Usługodawcę na rzecz Użytkowników Portalu, w szczególności korzystania z informacji opracowywanych przez Nowa Lokalna News w Bełchatowie;</w:t>
      </w:r>
    </w:p>
    <w:p>
      <w:pPr>
        <w:pStyle w:val="ListBullet"/>
        <w:numPr>
          <w:ilvl w:val="0"/>
          <w:numId w:val="1"/>
        </w:numPr>
        <w:spacing w:before="0" w:after="60"/>
        <w:ind w:left="360" w:hanging="360"/>
        <w:contextualSpacing/>
        <w:rPr>
          <w:lang w:val="pl-PL"/>
        </w:rPr>
      </w:pPr>
      <w:r>
        <w:rPr>
          <w:b/>
          <w:lang w:val="pl-PL"/>
        </w:rPr>
        <w:t>Danych osobowych</w:t>
      </w:r>
      <w:r>
        <w:rPr>
          <w:lang w:val="pl-PL"/>
        </w:rPr>
        <w:t xml:space="preserve"> – rozumie się przez to dane osobowe w rozumieniu ustawy z dnia 10 maja 2018 r. o ochronie danych osobowych (Dz. U. z 2018 r., poz. 1000) oraz Rozporządzenia Parlamentu Europejskiego i Rady (UE) 2016/679 z 27 kwietnia 2016 r. w sprawie ochrony osób fizycznych w związku z przetwarzaniem danych osobowych i w sprawie swobodnego przepływu takich danych oraz uchylenia dyrektywy 95/46/WE.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2. ZASADY KORZYSTANIA Z PORTALU INFORMACYJNEGO ORAZ PRAWA I OBOWIĄZKI UŻYTKOWNIKÓW</w:t>
      </w:r>
    </w:p>
    <w:p>
      <w:pPr>
        <w:pStyle w:val="Normal"/>
        <w:rPr>
          <w:lang w:val="pl-PL"/>
        </w:rPr>
      </w:pPr>
      <w:r>
        <w:rPr>
          <w:lang w:val="pl-PL"/>
        </w:rPr>
        <w:t>1. Niedopuszczalne jest korzystanie z Portalu w sposób sprzeczny z przepisami prawa bądź postanowieniami niniejszego Regulaminu.</w:t>
      </w:r>
    </w:p>
    <w:p>
      <w:pPr>
        <w:pStyle w:val="Normal"/>
        <w:rPr>
          <w:lang w:val="pl-PL"/>
        </w:rPr>
      </w:pPr>
      <w:r>
        <w:rPr>
          <w:lang w:val="pl-PL"/>
        </w:rPr>
        <w:t>2. Użytkownik zobowiązuje się do korzystania z Portalu zgodnie z przepisami prawa i dobrymi obyczajami, w tym ze zwyczajowymi normami korzystania z usług internetowych (tzw. netykietą), nie naruszając przy tym praw ani dóbr osobistych osób trzecich. Użytkownik w szczególności zobowiązuje się do: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nieprzeprowadzania testów bezpieczeństwa, w tym testów penetracyjnych aplikacji Portalu;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dbania o poprawność języka i unikania używania wulgaryzmów;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nierozpowszechniania treści o charakterze reklamowym i niezamówionej informacji handlowej (spam);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nierozpowszechniania treści o charakterze pornograficznym;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nierozpowszechniania treści propagujących faszystowski, nazistowski, komunistyczny lub inny totalitarny ustrój państwa;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nierozpowszechniania treści nawołujących do dyskryminacji bądź nienawiści na tle różnic narodowościowych, etnicznych, rasowych, wyznaniowych albo ze względu na bezwyznaniowość, płeć i orientację seksualną;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nierozpowszechniania treści nawołujących do popełnienia czynu zabronionego bądź pochwalających jego popełnienie;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rozpowszechniania innych treści o charakterze bezprawnym.</w:t>
      </w:r>
    </w:p>
    <w:p>
      <w:pPr>
        <w:pStyle w:val="Normal"/>
        <w:rPr>
          <w:lang w:val="pl-PL"/>
        </w:rPr>
      </w:pPr>
      <w:r>
        <w:rPr>
          <w:lang w:val="pl-PL"/>
        </w:rPr>
        <w:t>3. Użytkownik ponosi wyłączną odpowiedzialność powstałą z tytułu niezastosowania się przez niego do postanowień niniejszego Regulaminu.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3. ODPOWIEDZIALNOŚĆ USŁUGODAWCY</w:t>
      </w:r>
    </w:p>
    <w:p>
      <w:pPr>
        <w:pStyle w:val="Normal"/>
        <w:rPr>
          <w:lang w:val="pl-PL"/>
        </w:rPr>
      </w:pPr>
      <w:r>
        <w:rPr>
          <w:lang w:val="pl-PL"/>
        </w:rPr>
        <w:t>1. Usługodawca nie gwarantuje prawdziwości, kompletności, aktualności ani użyteczności informacji prezentowanych na Portalu. Usługodawca nie ponosi odpowiedzialności za następstwa wykorzystania przez Użytkownika prezentowanych na Portalu informacji.</w:t>
      </w:r>
    </w:p>
    <w:p>
      <w:pPr>
        <w:pStyle w:val="Normal"/>
        <w:rPr>
          <w:lang w:val="pl-PL"/>
        </w:rPr>
      </w:pPr>
      <w:r>
        <w:rPr>
          <w:lang w:val="pl-PL"/>
        </w:rPr>
        <w:t>2. Użytkownicy korzystają z Portalu wyłącznie na własną odpowiedzialność.</w:t>
      </w:r>
    </w:p>
    <w:p>
      <w:pPr>
        <w:pStyle w:val="Normal"/>
        <w:rPr>
          <w:lang w:val="pl-PL"/>
        </w:rPr>
      </w:pPr>
      <w:r>
        <w:rPr>
          <w:lang w:val="pl-PL"/>
        </w:rPr>
        <w:t>3. Usługodawca nie ponosi odpowiedzialności za treści rozpowszechniane przez Użytkowników Portalu oraz treść reklam.</w:t>
      </w:r>
    </w:p>
    <w:p>
      <w:pPr>
        <w:pStyle w:val="Normal"/>
        <w:rPr>
          <w:lang w:val="pl-PL"/>
        </w:rPr>
      </w:pPr>
      <w:r>
        <w:rPr>
          <w:lang w:val="pl-PL"/>
        </w:rPr>
        <w:t>4. Usługodawca nie ponosi odpowiedzialności za szkody powstałe w następstwie korzystania z Portalu w sposób sprzeczny z prawem bądź Regulaminem.</w:t>
      </w:r>
    </w:p>
    <w:p>
      <w:pPr>
        <w:pStyle w:val="Normal"/>
        <w:rPr>
          <w:lang w:val="pl-PL"/>
        </w:rPr>
      </w:pPr>
      <w:r>
        <w:rPr>
          <w:lang w:val="pl-PL"/>
        </w:rPr>
        <w:t>5. Usługodawca nie ponosi odpowiedzialności za szkody powstałe w związku z korzystaniem z Portalu, spowodowane przyczynami niezależnymi od Usługodawcy, w tym w szczególności Usługodawca nie udziela żadnej gwarancji, że korzystanie z Portalu przebiegało będzie bez błędów, wad czy przerw, jak i co do tego, że dane i informacje na stronach Portalu sprostają oczekiwaniom Użytkownika co do merytorycznej zawartości, dokładności czy przydatności co do uzyskanych informacji.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4. OCHRONA WŁASNOŚCI INTELEKTUALNEJ</w:t>
      </w:r>
    </w:p>
    <w:p>
      <w:pPr>
        <w:pStyle w:val="Normal"/>
        <w:rPr>
          <w:lang w:val="pl-PL"/>
        </w:rPr>
      </w:pPr>
      <w:r>
        <w:rPr>
          <w:lang w:val="pl-PL"/>
        </w:rPr>
        <w:t>1. Portal oraz materiały stanowiące jego treść, w tym w szczególności elementy tekstowe i graficzne, wybór i układ stron oraz innych elementów należą do Usługodawcy i podlegają ochronie prawnej, w szczególności przewidzianej w ustawie z dnia 4 lutego 1994 r. o prawie autorskim i prawach pokrewnych (Dz.U. z 2006 r. nr 90 poz. 631 ze zm.).</w:t>
      </w:r>
    </w:p>
    <w:p>
      <w:pPr>
        <w:pStyle w:val="Normal"/>
        <w:rPr>
          <w:lang w:val="pl-PL"/>
        </w:rPr>
      </w:pPr>
      <w:r>
        <w:rPr>
          <w:lang w:val="pl-PL"/>
        </w:rPr>
        <w:t>2. Użytkownik może korzystać z utworów, baz danych, jak i wszelkich innych danych oraz materiałów, czy też elementów Portalu, czy też znajdujących się na Portalu, wyłącznie na podstawie przepisów o dozwolonym użytku, ewentualnie po uzyskaniu na to uprzedniej, pisemnej zgody Usługodawcy.</w:t>
      </w:r>
    </w:p>
    <w:p>
      <w:pPr>
        <w:pStyle w:val="Normal"/>
        <w:rPr>
          <w:lang w:val="pl-PL"/>
        </w:rPr>
      </w:pPr>
      <w:r>
        <w:rPr>
          <w:lang w:val="pl-PL"/>
        </w:rPr>
        <w:t>3. Użytkownik udostępniający na stronach Portalu treści, co do których prawa autorskie przysługują lub mogą przysługiwać osobom trzecim, przyjmują na siebie odpowiedzialność za uzyskanie od uprawnionych podmiotów zgody na korzystanie z utworów. Użytkownicy ponoszą całkowitą odpowiedzialność za jakiekolwiek szkody powstałe w wyniku udostępnienia na stronach Portalu jakichkolwiek treści, co do których prawa przysługują osobom trzecim.</w:t>
      </w:r>
    </w:p>
    <w:p>
      <w:pPr>
        <w:pStyle w:val="Normal"/>
        <w:rPr>
          <w:lang w:val="pl-PL"/>
        </w:rPr>
      </w:pPr>
      <w:r>
        <w:rPr>
          <w:lang w:val="pl-PL"/>
        </w:rPr>
        <w:t>4. Użytkownik udostępniający na stronach Portalu materiały (treści, zdjęcia, filmy), co do których prawa autorskie przysługują im jako twórcom, udzielają Usługodawcy niewyłącznego i nieodpłatnego prawa do wykorzystywania takiego materiału w ramach Portalu na wszelkich istniejących w dniu umieszczenia materiału polach eksploatacji, a w szczególności na tych wymienionych w art. 50 ustawy o prawie autorskim i prawach pokrewnych.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5. POLITYKA PRYWATNOŚCI</w:t>
      </w:r>
    </w:p>
    <w:p>
      <w:pPr>
        <w:pStyle w:val="Normal"/>
        <w:keepNext w:val="true"/>
        <w:spacing w:before="240" w:after="120"/>
        <w:rPr>
          <w:lang w:val="pl-PL"/>
        </w:rPr>
      </w:pPr>
      <w:r>
        <w:rPr>
          <w:b/>
          <w:color w:val="333333"/>
          <w:sz w:val="24"/>
          <w:lang w:val="pl-PL"/>
        </w:rPr>
        <w:t>POLITYKA OCHRONY DANYCH OSOBOWYCH I COOKIES</w:t>
      </w:r>
    </w:p>
    <w:p>
      <w:pPr>
        <w:pStyle w:val="Normal"/>
        <w:rPr>
          <w:lang w:val="pl-PL"/>
        </w:rPr>
      </w:pPr>
      <w:r>
        <w:rPr>
          <w:b/>
          <w:lang w:val="pl-PL"/>
        </w:rPr>
        <w:t>COOKIES</w:t>
      </w:r>
    </w:p>
    <w:p>
      <w:pPr>
        <w:pStyle w:val="Normal"/>
        <w:rPr>
          <w:lang w:val="pl-PL"/>
        </w:rPr>
      </w:pPr>
      <w:r>
        <w:rPr>
          <w:lang w:val="pl-PL"/>
        </w:rPr>
        <w:t>1. Pliki cookies (tzw. „ciasteczka”) stanowią dane informatyczne, w szczególności pliki tekstowe, które przechowywane są w urządzeniu końcowym Użytkownika Serwisu i przeznaczone są do korzystania ze stron internetowych Serwisu. Cookies zazwyczaj zawierają nazwę strony internetowej, z której pochodzą, czas przechowywania ich na urządzeniu końcowym oraz unikalny numer.</w:t>
      </w:r>
    </w:p>
    <w:p>
      <w:pPr>
        <w:pStyle w:val="Normal"/>
        <w:rPr>
          <w:lang w:val="pl-PL"/>
        </w:rPr>
      </w:pPr>
      <w:r>
        <w:rPr>
          <w:lang w:val="pl-PL"/>
        </w:rPr>
        <w:t>2. Podmiotem zamieszczającym na urządzeniu końcowym Użytkownika Serwisu pliki cookies oraz uzyskującym do nich dostęp jest Flying Eleven Media Sp. z o.o z siedzibą w Bełchatowie.</w:t>
      </w:r>
    </w:p>
    <w:p>
      <w:pPr>
        <w:pStyle w:val="Normal"/>
        <w:rPr>
          <w:lang w:val="pl-PL"/>
        </w:rPr>
      </w:pPr>
      <w:r>
        <w:rPr>
          <w:lang w:val="pl-PL"/>
        </w:rPr>
        <w:t>3. Pliki cookies wykorzystywane są w celu gromadzenia informacji związanych z korzystaniem z Serwisu przez Użytkownika. Pliki cookies umożliwiają w szczególności: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utrzymanie sesji Użytkownika Serwisu (po zalogowaniu), dzięki której Użytkownik nie musi na każdej podstronie Serwisu ponownie wpisywać loginu i hasła;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dostosowanie zawartości stron internetowych Serwisu do preferencji Użytkownika oraz optymalizację korzystania ze stron internetowych;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tworzenie statystyk, które pomagają zrozumieć, w jaki sposób Użytkownicy Serwisu korzystają ze stron internetowych, co umożliwia ulepszanie ich struktury i zawartości.</w:t>
      </w:r>
    </w:p>
    <w:p>
      <w:pPr>
        <w:pStyle w:val="Normal"/>
        <w:rPr>
          <w:lang w:val="pl-PL"/>
        </w:rPr>
      </w:pPr>
      <w:r>
        <w:rPr>
          <w:lang w:val="pl-PL"/>
        </w:rPr>
        <w:t>4. W ramach Serwisu stosowane są dwa zasadnicze rodzaje plików cookies: „sesyjne” (session cookies) oraz „stałe” (persistent cookies).</w:t>
      </w:r>
    </w:p>
    <w:p>
      <w:pPr>
        <w:pStyle w:val="Normal"/>
        <w:rPr>
          <w:lang w:val="pl-PL"/>
        </w:rPr>
      </w:pPr>
      <w:r>
        <w:rPr>
          <w:lang w:val="pl-PL"/>
        </w:rPr>
        <w:t>5. W ramach Serwisu stosowane są następujące rodzaje plików cookies: niezbędne, wydajnościowe oraz funkcjonalne.</w:t>
      </w:r>
    </w:p>
    <w:p>
      <w:pPr>
        <w:pStyle w:val="Normal"/>
        <w:rPr>
          <w:lang w:val="pl-PL"/>
        </w:rPr>
      </w:pPr>
      <w:r>
        <w:rPr>
          <w:lang w:val="pl-PL"/>
        </w:rPr>
        <w:t>6. Użytkownicy Serwisu mogą dokonać w każdym czasie zmiany ustawień dotyczących plików cookies w swojej przeglądarce internetowej.</w:t>
      </w:r>
    </w:p>
    <w:p>
      <w:pPr>
        <w:pStyle w:val="Normal"/>
        <w:rPr>
          <w:lang w:val="pl-PL"/>
        </w:rPr>
      </w:pPr>
      <w:r>
        <w:rPr>
          <w:b/>
          <w:lang w:val="pl-PL"/>
        </w:rPr>
        <w:t>OCHRONA PRYWATNOŚCI</w:t>
      </w:r>
    </w:p>
    <w:p>
      <w:pPr>
        <w:pStyle w:val="Normal"/>
        <w:rPr>
          <w:lang w:val="pl-PL"/>
        </w:rPr>
      </w:pPr>
      <w:r>
        <w:rPr>
          <w:lang w:val="pl-PL"/>
        </w:rPr>
        <w:t>1. Przygotowana Polityka jest ściśle związana z koniecznością stosowania nowych wymogów dotyczących przetwarzania danych, wynikających z unijnych przepisów o ochronie danych osobowych tj. rozporządzenia 2016/679, zwanego także RODO.</w:t>
      </w:r>
    </w:p>
    <w:p>
      <w:pPr>
        <w:pStyle w:val="Normal"/>
        <w:rPr>
          <w:lang w:val="pl-PL"/>
        </w:rPr>
      </w:pPr>
      <w:r>
        <w:rPr>
          <w:lang w:val="pl-PL"/>
        </w:rPr>
        <w:t>2. Administratorem Twoich danych osobowych jest: Flying Eleven Media Sp. z o.o z siedzibą w Bełchatowie, przy ulicy Stefana Okrzei 45, kontakt: redakcja@lokalna.news lub pod adresem korespondencyjnym siedziby spółki.</w:t>
      </w:r>
    </w:p>
    <w:p>
      <w:pPr>
        <w:pStyle w:val="Normal"/>
        <w:rPr>
          <w:lang w:val="pl-PL"/>
        </w:rPr>
      </w:pPr>
      <w:r>
        <w:rPr>
          <w:lang w:val="pl-PL"/>
        </w:rPr>
        <w:t>3. Udzielam zgody na przetwarzanie danych wpisanych w formularzu do celu udzielenia odpowiedzi na przesłane zapytanie.</w:t>
      </w:r>
    </w:p>
    <w:p>
      <w:pPr>
        <w:pStyle w:val="Normal"/>
        <w:rPr>
          <w:lang w:val="pl-PL"/>
        </w:rPr>
      </w:pPr>
      <w:r>
        <w:rPr>
          <w:lang w:val="pl-PL"/>
        </w:rPr>
        <w:t>4. W przypadku wykorzystywania narzędzi oferowanych przez Nowa Lokalna News we własnych rozwiązaniach np. serwis informacyjny i przetwarzania danych osobowych użytkowników Twojego serwisu czy rozwiązania jesteś Administratorem tych danych, a Nowa Lokalna News jest podmiotem przetwarzającym.</w:t>
      </w:r>
    </w:p>
    <w:p>
      <w:pPr>
        <w:pStyle w:val="Normal"/>
        <w:rPr>
          <w:lang w:val="pl-PL"/>
        </w:rPr>
      </w:pPr>
      <w:r>
        <w:rPr>
          <w:lang w:val="pl-PL"/>
        </w:rPr>
        <w:t>5. Możesz kontaktować się z Administratorem we wszystkich sprawach związanych z przetwarzaniem Twoich danych osobowych.</w:t>
      </w:r>
    </w:p>
    <w:tbl>
      <w:tblPr>
        <w:tblW w:w="9360" w:type="dxa"/>
        <w:jc w:val="center"/>
        <w:tblInd w:w="0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firstRow="1" w:noVBand="1" w:lastRow="0" w:firstColumn="1" w:lastColumn="0" w:noHBand="0" w:val="04a0"/>
      </w:tblPr>
      <w:tblGrid>
        <w:gridCol w:w="2340"/>
        <w:gridCol w:w="2340"/>
        <w:gridCol w:w="2340"/>
        <w:gridCol w:w="2339"/>
      </w:tblGrid>
      <w:tr>
        <w:trPr>
          <w:tblHeader w:val="true"/>
        </w:trPr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003366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b/>
                <w:color w:val="FFFFFF"/>
                <w:sz w:val="19"/>
                <w:lang w:val="pl-PL"/>
              </w:rPr>
              <w:t>Cel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003366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b/>
                <w:color w:val="FFFFFF"/>
                <w:sz w:val="19"/>
                <w:lang w:val="pl-PL"/>
              </w:rPr>
              <w:t>Objaśnienie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003366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b/>
                <w:color w:val="FFFFFF"/>
                <w:sz w:val="19"/>
                <w:lang w:val="pl-PL"/>
              </w:rPr>
              <w:t>Podstawa prawna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003366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b/>
                <w:color w:val="FFFFFF"/>
                <w:sz w:val="19"/>
                <w:lang w:val="pl-PL"/>
              </w:rPr>
              <w:t>Długość przetwarzania (kiedy Twoje dane będą usunięte)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Założenie konta w serwisie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Przetwarzanie danych niezbędne do założenia konta w serwisie www.lokalna.news lub innym serwisie zarządzanym.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b) RODO oraz art. 22 ust. 2 lit. a)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Przez okres świadczenia usługi konta. Po usunięciu konta dane zostaną zarchiwizowane do celów przedawnienia roszczeń.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Zawarcie umowy o świadczenie usługi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Dane zebrane w procesie zamówienia usługi Nowa Lokalna News będą przetwarzane w celu sfinalizowania usługi.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b) RODO oraz art. 22 ust. 2 lit. a)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Przez okres świadczenia usługi i do czasu przedawnienia wzajemnych roszczeń.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Wykonanie umowy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Przetwarzanie danych w celu wykonania zamówionej usługi.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b) RODO oraz art. 22 ust. 2 lit. a)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Przez okres świadczenia usługi i do czasu przedawnienia wzajemnych roszczeń.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Realizacja obowiązków publicznoprawnych (np. podatkowych)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Realizacja obowiązków spoczywających na Administratorze na mocy prawa polskiego.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c)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 czasu przedawnienia zobowiązań publicznoprawnych (m.in. podatkowych).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Zapewnienie bezpieczeństwa w serwisie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Zapobieganie nieuprawnionemu dostępowi, przeciwdziałanie atakom i uszkodzeniom systemów.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f)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 czasu zgłoszenia skutecznego sprzeciwu lub przedawnienia roszczeń.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Analiza statystyczna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Identyfikacja transakcji stanowiących naruszenie umowy w celu dochodzenia praw.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f)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 czasu zgłoszenia skutecznego sprzeciwu lub przedawnienia roszczeń.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Wysyłka powiadomień web push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Wyświetlanie powiadomień w przeglądarce po uzyskaniu dodatkowej zgody.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a)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 czasu wycofania zgody.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Geolokalizacja dla spersonalizowanej reklamy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Przedstawianie spersonalizowanych reklam po uzyskaniu zgody.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a)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 czasu wycofania zgody.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Realizacja praw wskazanych w RODO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Identyfikacja i weryfikacja tożsamości osoby żądającej realizacji praw RODO.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c)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  <w:shd w:fill="F4F6F8"/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W celu obrony przed roszczeniami przez okres ich przedawnienia.</w:t>
            </w:r>
          </w:p>
        </w:tc>
      </w:tr>
      <w:tr>
        <w:trPr/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Dochodzenie, ustalenie lub obrona przed roszczeniami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Obrona i dochodzenie roszczeń związanych z wykonaniem usługi lub przepisami RODO.</w:t>
            </w:r>
          </w:p>
        </w:tc>
        <w:tc>
          <w:tcPr>
            <w:tcW w:w="2340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Art. 6 ust. 1 lit. f) RODO</w:t>
            </w:r>
          </w:p>
        </w:tc>
        <w:tc>
          <w:tcPr>
            <w:tcW w:w="2339" w:type="dxa"/>
            <w:tcBorders>
              <w:top w:val="single" w:sz="4" w:space="0" w:color="CCCCCC"/>
              <w:bottom w:val="single" w:sz="4" w:space="0" w:color="CCCCCC"/>
            </w:tcBorders>
          </w:tcPr>
          <w:p>
            <w:pPr>
              <w:pStyle w:val="Normal"/>
              <w:widowControl w:val="false"/>
              <w:spacing w:lineRule="auto" w:line="252" w:before="0" w:after="0"/>
              <w:rPr>
                <w:lang w:val="pl-PL"/>
              </w:rPr>
            </w:pPr>
            <w:r>
              <w:rPr>
                <w:color w:val="222222"/>
                <w:sz w:val="18"/>
                <w:lang w:val="pl-PL"/>
              </w:rPr>
              <w:t>Przez okres przedawnienia roszczeń.</w:t>
            </w:r>
          </w:p>
        </w:tc>
      </w:tr>
    </w:tbl>
    <w:p>
      <w:pPr>
        <w:pStyle w:val="Normal"/>
        <w:spacing w:before="0" w:after="120"/>
        <w:rPr>
          <w:lang w:val="pl-PL"/>
        </w:rPr>
      </w:pPr>
      <w:r>
        <w:rPr>
          <w:lang w:val="pl-PL"/>
        </w:rPr>
      </w:r>
    </w:p>
    <w:p>
      <w:pPr>
        <w:pStyle w:val="Normal"/>
        <w:rPr>
          <w:lang w:val="pl-PL"/>
        </w:rPr>
      </w:pPr>
      <w:r>
        <w:rPr>
          <w:lang w:val="pl-PL"/>
        </w:rPr>
        <w:t>6. Jeżeli Twoje dane osobowe są przetwarzane na podstawie zgody, możesz ją wycofać w dowolnym momencie w siedzibie Administratora danych lub za pośrednictwem kontaktu mailowego z Administratorem: redakcja@lokalna.news.</w:t>
      </w:r>
    </w:p>
    <w:p>
      <w:pPr>
        <w:pStyle w:val="Normal"/>
        <w:rPr>
          <w:lang w:val="pl-PL"/>
        </w:rPr>
      </w:pPr>
      <w:r>
        <w:rPr>
          <w:lang w:val="pl-PL"/>
        </w:rPr>
        <w:t>7. Wskazane prawa RODO możesz realizować w siedzibie Administratora danych lub za pośrednictwem kontaktu mailowego z Administratorem: redakcja@lokalna.news.</w:t>
      </w:r>
    </w:p>
    <w:p>
      <w:pPr>
        <w:pStyle w:val="Normal"/>
        <w:keepNext w:val="true"/>
        <w:spacing w:before="240" w:after="120"/>
        <w:rPr>
          <w:lang w:val="pl-PL"/>
        </w:rPr>
      </w:pPr>
      <w:r>
        <w:rPr>
          <w:b/>
          <w:color w:val="333333"/>
          <w:sz w:val="24"/>
          <w:lang w:val="pl-PL"/>
        </w:rPr>
        <w:t>ZASADY PRZETWARZANIA DANYCH OSOBOWYCH PRZEZ NOWĄ LOKALNĄ NEWS DANYCH OSOBOWYCH POWIERZONYCH W ZWIĄZKU Z KORZYSTANIEM Z OFEROWANYCH NARZĘDZI</w:t>
      </w:r>
    </w:p>
    <w:p>
      <w:pPr>
        <w:pStyle w:val="Normal"/>
        <w:rPr>
          <w:lang w:val="pl-PL"/>
        </w:rPr>
      </w:pPr>
      <w:r>
        <w:rPr>
          <w:lang w:val="pl-PL"/>
        </w:rPr>
        <w:t>1. Mając na uwadze rozpoczęcie stosowania z dniem 25 maja 2018 r. Rozporządzenia RODO, Nowa Lokalna News ustanawia zasady przetwarzania danych osobowych powierzonych przez Klientów, co do których nie została zawarta odrębna umowa powierzenia.</w:t>
      </w:r>
    </w:p>
    <w:p>
      <w:pPr>
        <w:pStyle w:val="Normal"/>
        <w:rPr>
          <w:lang w:val="pl-PL"/>
        </w:rPr>
      </w:pPr>
      <w:r>
        <w:rPr>
          <w:lang w:val="pl-PL"/>
        </w:rPr>
        <w:t>2. Strony zgodnie wskazują, że KLIENT jako administrator danych osobowych powierza Nowej Lokalnej News w trybie art. 28 RODO dane osobowe do przetwarzania, na zasadach, w celu oraz w zakresie koniecznym do należytego wykonywania wiążących strony umów lub zamówionych usług.</w:t>
      </w:r>
    </w:p>
    <w:p>
      <w:pPr>
        <w:pStyle w:val="Normal"/>
        <w:rPr>
          <w:lang w:val="pl-PL"/>
        </w:rPr>
      </w:pPr>
      <w:r>
        <w:rPr>
          <w:lang w:val="pl-PL"/>
        </w:rPr>
        <w:t>3. Nowa Lokalna News może przetwarzać dane osobowe w formie elektronicznej i papierowej.</w:t>
      </w:r>
    </w:p>
    <w:p>
      <w:pPr>
        <w:pStyle w:val="Normal"/>
        <w:rPr>
          <w:lang w:val="pl-PL"/>
        </w:rPr>
      </w:pPr>
      <w:r>
        <w:rPr>
          <w:lang w:val="pl-PL"/>
        </w:rPr>
        <w:t>4. Nowa Lokalna News zobowiązana jest do zachowania w tajemnicy danych osobowych oraz wszelkich materiałów uzyskanych w związku ze świadczeniem usług.</w:t>
      </w:r>
    </w:p>
    <w:p>
      <w:pPr>
        <w:pStyle w:val="Normal"/>
        <w:rPr>
          <w:lang w:val="pl-PL"/>
        </w:rPr>
      </w:pPr>
      <w:r>
        <w:rPr>
          <w:lang w:val="pl-PL"/>
        </w:rPr>
        <w:t>5. Obowiązek zachowania w tajemnicy informacji nie dotyczy sytuacji, gdy obowiązek ich udostępnienia wynika z przepisów prawa. Nowa Lokalna News jest zobowiązana niezwłocznie poinformować Klienta o zgłoszeniu takiego żądania.</w:t>
      </w:r>
    </w:p>
    <w:p>
      <w:pPr>
        <w:pStyle w:val="Normal"/>
        <w:rPr>
          <w:lang w:val="pl-PL"/>
        </w:rPr>
      </w:pPr>
      <w:r>
        <w:rPr>
          <w:lang w:val="pl-PL"/>
        </w:rPr>
        <w:t>6. Nowa Lokalna News zobowiązuje się przetwarzać powierzone jej dane osobowe zgodnie z niniejszą umową oraz przepisami RODO.</w:t>
      </w:r>
    </w:p>
    <w:p>
      <w:pPr>
        <w:pStyle w:val="Normal"/>
        <w:rPr>
          <w:lang w:val="pl-PL"/>
        </w:rPr>
      </w:pPr>
      <w:r>
        <w:rPr>
          <w:lang w:val="pl-PL"/>
        </w:rPr>
        <w:t>7. Nowa Lokalna News oświadcza, iż stosuje środki bezpieczeństwa spełniające wymogi RODO.</w:t>
      </w:r>
    </w:p>
    <w:p>
      <w:pPr>
        <w:pStyle w:val="Normal"/>
        <w:rPr>
          <w:lang w:val="pl-PL"/>
        </w:rPr>
      </w:pPr>
      <w:r>
        <w:rPr>
          <w:lang w:val="pl-PL"/>
        </w:rPr>
        <w:t>8. Nowa Lokalna News będzie przetwarzała powierzone dane pracowników, współpracowników, użytkowników, klientów KLIENTA w postaci imion, nazwisk, danych kontaktowych, informacji zamieszczonych w ogłoszeniach oraz newsach.</w:t>
      </w:r>
    </w:p>
    <w:p>
      <w:pPr>
        <w:pStyle w:val="Normal"/>
        <w:rPr>
          <w:lang w:val="pl-PL"/>
        </w:rPr>
      </w:pPr>
      <w:r>
        <w:rPr>
          <w:lang w:val="pl-PL"/>
        </w:rPr>
        <w:t>9. Nowa Lokalna News informuje, że Klient powinien poinformować swoich użytkowników o tożsamości administratora danych.</w:t>
      </w:r>
    </w:p>
    <w:p>
      <w:pPr>
        <w:pStyle w:val="Normal"/>
        <w:rPr>
          <w:lang w:val="pl-PL"/>
        </w:rPr>
      </w:pPr>
      <w:r>
        <w:rPr>
          <w:lang w:val="pl-PL"/>
        </w:rPr>
        <w:t>10. Nowa Lokalna News po zakończeniu świadczenia usług usuwa wszelkie dane osobowe oraz ich kopie.</w:t>
      </w:r>
    </w:p>
    <w:p>
      <w:pPr>
        <w:pStyle w:val="Normal"/>
        <w:rPr>
          <w:lang w:val="pl-PL"/>
        </w:rPr>
      </w:pPr>
      <w:r>
        <w:rPr>
          <w:lang w:val="pl-PL"/>
        </w:rPr>
        <w:t>11. Nowa Lokalna News po stwierdzeniu naruszenia ochrony danych osobowych zgłasza je Klientowi w ciągu 24h.</w:t>
      </w:r>
    </w:p>
    <w:p>
      <w:pPr>
        <w:pStyle w:val="Normal"/>
        <w:rPr>
          <w:lang w:val="pl-PL"/>
        </w:rPr>
      </w:pPr>
      <w:r>
        <w:rPr>
          <w:lang w:val="pl-PL"/>
        </w:rPr>
        <w:t>12. KLIENT ma prawo kontroli, czy środki zastosowane przez Nową Lokalną News przy przetwarzaniu i zabezpieczeniu powierzonych danych spełniają postanowienia umowy.</w:t>
      </w:r>
    </w:p>
    <w:p>
      <w:pPr>
        <w:pStyle w:val="Normal"/>
        <w:rPr>
          <w:lang w:val="pl-PL"/>
        </w:rPr>
      </w:pPr>
      <w:r>
        <w:rPr>
          <w:lang w:val="pl-PL"/>
        </w:rPr>
        <w:t>13. Nowa Lokalna News może (pod)powierzyć dane osobowe podwykonawcom w celu wykonania Umowy (oprogramowanie, outsourcing kadrowy, księgowy, IT).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6. WARUNKI TECHNICZNE NIEZBĘDNE KORZYSTANIA Z PORTALU</w:t>
      </w:r>
    </w:p>
    <w:p>
      <w:pPr>
        <w:pStyle w:val="Normal"/>
        <w:rPr>
          <w:lang w:val="pl-PL"/>
        </w:rPr>
      </w:pPr>
      <w:r>
        <w:rPr>
          <w:lang w:val="pl-PL"/>
        </w:rPr>
        <w:t>1. Minimalne wymagania techniczne, których spełnienie przez Użytkownika niezbędne jest do korzystania z funkcjonalności Portalu stanowią: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posiadanie przez Użytkownika urządzenia dysponującego dostępem do sieci Internet,</w:t>
      </w:r>
    </w:p>
    <w:p>
      <w:pPr>
        <w:pStyle w:val="ListBullet"/>
        <w:numPr>
          <w:ilvl w:val="0"/>
          <w:numId w:val="1"/>
        </w:numPr>
        <w:spacing w:before="0" w:after="40"/>
        <w:ind w:left="360" w:hanging="360"/>
        <w:contextualSpacing/>
        <w:rPr>
          <w:lang w:val="pl-PL"/>
        </w:rPr>
      </w:pPr>
      <w:r>
        <w:rPr>
          <w:lang w:val="pl-PL"/>
        </w:rPr>
        <w:t>korzystanie przez Użytkownika z przeglądarki internetowej stron WWW.</w:t>
      </w:r>
    </w:p>
    <w:p>
      <w:pPr>
        <w:pStyle w:val="Normal"/>
        <w:rPr>
          <w:lang w:val="pl-PL"/>
        </w:rPr>
      </w:pPr>
      <w:r>
        <w:rPr>
          <w:lang w:val="pl-PL"/>
        </w:rPr>
        <w:t>2. Usługodawca zastrzega, iż pełne i prawidłowe korzystanie z funkcjonalności poszczególnych Usług w ramach Portalu może wymagać spełnienia przez Użytkownika dalszych warunków technicznych.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7. POSTĘPOWANIE REKLAMACYJNE</w:t>
      </w:r>
    </w:p>
    <w:p>
      <w:pPr>
        <w:pStyle w:val="Normal"/>
        <w:rPr>
          <w:lang w:val="pl-PL"/>
        </w:rPr>
      </w:pPr>
      <w:r>
        <w:rPr>
          <w:lang w:val="pl-PL"/>
        </w:rPr>
        <w:t>1. Reklamacje dotyczące funkcjonowania Portalu Użytkownicy kierować mogą na następujący adres poczty elektronicznej: redakcja@lokalna.news, opisując problem oraz podając dane kontaktowe umożliwiające udzielenie odpowiedzi na reklamację. Usługodawca zastrzega sobie prawo do pozostawienia reklamacji bez rozpoznania w razie niepodania danych kontaktowych.</w:t>
      </w:r>
    </w:p>
    <w:p>
      <w:pPr>
        <w:pStyle w:val="Normal"/>
        <w:rPr>
          <w:lang w:val="pl-PL"/>
        </w:rPr>
      </w:pPr>
      <w:r>
        <w:rPr>
          <w:lang w:val="pl-PL"/>
        </w:rPr>
        <w:t>2. Rozpoznanie reklamacji następuje w terminie 14 dni od dnia jej zgłoszenia.</w:t>
      </w:r>
    </w:p>
    <w:p>
      <w:pPr>
        <w:pStyle w:val="Normal"/>
        <w:keepNext w:val="true"/>
        <w:spacing w:before="320" w:after="160"/>
        <w:rPr>
          <w:lang w:val="pl-PL"/>
        </w:rPr>
      </w:pPr>
      <w:r>
        <w:rPr>
          <w:b/>
          <w:color w:val="003366"/>
          <w:sz w:val="28"/>
          <w:lang w:val="pl-PL"/>
        </w:rPr>
        <w:t>§ 8. POSTANOWIENIA KOŃCOWE</w:t>
      </w:r>
    </w:p>
    <w:p>
      <w:pPr>
        <w:pStyle w:val="Normal"/>
        <w:rPr>
          <w:lang w:val="pl-PL"/>
        </w:rPr>
      </w:pPr>
      <w:r>
        <w:rPr>
          <w:lang w:val="pl-PL"/>
        </w:rPr>
        <w:t>1. Niniejszy Regulamin może ulec zmianie, w szczególności z uwagi na konieczność dostosowania jego treści do powszechnie obowiązujących przepisów prawa. W razie zmiany Regulaminu, Usługodawca zobowiązuje się, na co najmniej 14 dni przed ich dokonaniem, zamieścić na głównej stronie Portalu czytelną informację o treści i terminie planowanych zmian.</w:t>
      </w:r>
    </w:p>
    <w:p>
      <w:pPr>
        <w:pStyle w:val="Normal"/>
        <w:spacing w:before="0" w:after="120"/>
        <w:rPr>
          <w:lang w:val="pl-PL"/>
        </w:rPr>
      </w:pPr>
      <w:r>
        <w:rPr>
          <w:lang w:val="pl-PL"/>
        </w:rPr>
        <w:t>2. Zmiany wchodzą w życie z dniem ich opublikowania w Regulaminie.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120"/>
      <w:jc w:val="left"/>
    </w:pPr>
    <w:rPr>
      <w:rFonts w:ascii="Calibri" w:hAnsi="Calibri" w:eastAsia="ＭＳ 明朝" w:cs=""/>
      <w:color w:val="222222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12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2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12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12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12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12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12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12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12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12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LibreOffice/7.5.5.2$Windows_X86_64 LibreOffice_project/ca8fe7424262805f223b9a2334bc7181abbcbf5e</Application>
  <AppVersion>15.0000</AppVersion>
  <Pages>7</Pages>
  <Words>1971</Words>
  <Characters>12868</Characters>
  <CharactersWithSpaces>14701</CharactersWithSpaces>
  <Paragraphs>125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2026-10-01T10:16:30Z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